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9" w:rsidRPr="002C7E14" w:rsidRDefault="00AB10C4" w:rsidP="00575E99">
      <w:pPr>
        <w:rPr>
          <w:rFonts w:ascii="Arial" w:hAnsi="Arial" w:cs="Arial"/>
          <w:b/>
          <w:bCs/>
          <w:color w:val="215868"/>
          <w:sz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0</wp:posOffset>
            </wp:positionV>
            <wp:extent cx="828675" cy="828675"/>
            <wp:effectExtent l="0" t="0" r="9525" b="9525"/>
            <wp:wrapTight wrapText="bothSides">
              <wp:wrapPolygon edited="0">
                <wp:start x="6455" y="0"/>
                <wp:lineTo x="0" y="2979"/>
                <wp:lineTo x="0" y="16883"/>
                <wp:lineTo x="4966" y="21352"/>
                <wp:lineTo x="5959" y="21352"/>
                <wp:lineTo x="15393" y="21352"/>
                <wp:lineTo x="16386" y="21352"/>
                <wp:lineTo x="21352" y="16883"/>
                <wp:lineTo x="21352" y="2979"/>
                <wp:lineTo x="14897" y="0"/>
                <wp:lineTo x="6455" y="0"/>
              </wp:wrapPolygon>
            </wp:wrapTight>
            <wp:docPr id="1" name="Picture 1" descr="CA 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FBL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E99" w:rsidRPr="002C7E14">
        <w:rPr>
          <w:rFonts w:ascii="Arial" w:hAnsi="Arial" w:cs="Arial"/>
          <w:b/>
          <w:bCs/>
          <w:color w:val="215868"/>
          <w:sz w:val="28"/>
        </w:rPr>
        <w:t>ADVISER ELIGIBILITY GUIDELINES / APPROVAL LETTER</w:t>
      </w:r>
    </w:p>
    <w:p w:rsidR="00575E99" w:rsidRPr="002C7E14" w:rsidRDefault="00575E99" w:rsidP="00575E99">
      <w:pPr>
        <w:rPr>
          <w:rFonts w:ascii="Arial" w:hAnsi="Arial" w:cs="Arial"/>
          <w:i/>
          <w:sz w:val="20"/>
          <w:szCs w:val="20"/>
        </w:rPr>
      </w:pPr>
      <w:r w:rsidRPr="002C7E14">
        <w:rPr>
          <w:rFonts w:ascii="Arial" w:hAnsi="Arial" w:cs="Arial"/>
          <w:i/>
          <w:sz w:val="20"/>
          <w:szCs w:val="20"/>
        </w:rPr>
        <w:t xml:space="preserve">(Official Policy Adopted by California FBLA as of October </w:t>
      </w:r>
      <w:r>
        <w:rPr>
          <w:rFonts w:ascii="Arial" w:hAnsi="Arial" w:cs="Arial"/>
          <w:i/>
          <w:sz w:val="20"/>
          <w:szCs w:val="20"/>
        </w:rPr>
        <w:t>2015</w:t>
      </w:r>
      <w:r w:rsidRPr="002C7E14">
        <w:rPr>
          <w:rFonts w:ascii="Arial" w:hAnsi="Arial" w:cs="Arial"/>
          <w:i/>
          <w:sz w:val="20"/>
          <w:szCs w:val="20"/>
        </w:rPr>
        <w:t>)</w:t>
      </w:r>
    </w:p>
    <w:p w:rsidR="00575E99" w:rsidRPr="002C7E14" w:rsidRDefault="00575E99" w:rsidP="00575E99">
      <w:pPr>
        <w:rPr>
          <w:rFonts w:ascii="Arial" w:hAnsi="Arial" w:cs="Arial"/>
          <w:b/>
          <w:sz w:val="20"/>
          <w:szCs w:val="20"/>
        </w:rPr>
      </w:pPr>
    </w:p>
    <w:p w:rsidR="00575E99" w:rsidRPr="002C7E14" w:rsidRDefault="00575E99" w:rsidP="00575E99">
      <w:pPr>
        <w:rPr>
          <w:rFonts w:ascii="Arial" w:hAnsi="Arial" w:cs="Arial"/>
          <w:b/>
          <w:sz w:val="20"/>
          <w:szCs w:val="20"/>
        </w:rPr>
      </w:pPr>
    </w:p>
    <w:p w:rsidR="00575E99" w:rsidRPr="002C7E14" w:rsidRDefault="00575E99" w:rsidP="00575E99">
      <w:pPr>
        <w:rPr>
          <w:rFonts w:ascii="Arial" w:hAnsi="Arial" w:cs="Arial"/>
          <w:b/>
          <w:sz w:val="20"/>
        </w:rPr>
      </w:pPr>
      <w:r w:rsidRPr="002C7E14">
        <w:rPr>
          <w:rFonts w:ascii="Arial" w:hAnsi="Arial" w:cs="Arial"/>
          <w:b/>
          <w:sz w:val="20"/>
        </w:rPr>
        <w:t>SECTION OR STATE OFFICER ADVISER ELIGIBILITY GUIDELINES</w:t>
      </w:r>
    </w:p>
    <w:p w:rsidR="00575E99" w:rsidRPr="002C7E14" w:rsidRDefault="00575E99" w:rsidP="00575E99">
      <w:pPr>
        <w:rPr>
          <w:rFonts w:ascii="Arial" w:hAnsi="Arial" w:cs="Arial"/>
          <w:sz w:val="16"/>
        </w:rPr>
      </w:pPr>
    </w:p>
    <w:p w:rsidR="00575E99" w:rsidRPr="002C7E14" w:rsidRDefault="00575E99" w:rsidP="00023D70">
      <w:pPr>
        <w:jc w:val="left"/>
        <w:rPr>
          <w:rFonts w:ascii="Arial" w:hAnsi="Arial" w:cs="Arial"/>
          <w:sz w:val="18"/>
        </w:rPr>
      </w:pPr>
      <w:r w:rsidRPr="002C7E14">
        <w:rPr>
          <w:rFonts w:ascii="Arial" w:hAnsi="Arial" w:cs="Arial"/>
          <w:sz w:val="18"/>
        </w:rPr>
        <w:t xml:space="preserve">Current California FBLA chapters may elect to have a member apply for a section or state leadership position.  </w:t>
      </w:r>
      <w:r w:rsidR="00023D70">
        <w:rPr>
          <w:rFonts w:ascii="Arial" w:hAnsi="Arial" w:cs="Arial"/>
          <w:sz w:val="18"/>
        </w:rPr>
        <w:t xml:space="preserve">If your chapter approves of a member’s candidacy, that member must have a dedicated adviser to support them. </w:t>
      </w:r>
      <w:r w:rsidRPr="002C7E14">
        <w:rPr>
          <w:rFonts w:ascii="Arial" w:hAnsi="Arial" w:cs="Arial"/>
          <w:sz w:val="18"/>
        </w:rPr>
        <w:t>To be recognized as a California FBLA section or state officer adviser, an individual must:</w:t>
      </w:r>
    </w:p>
    <w:p w:rsidR="00575E99" w:rsidRPr="002C7E14" w:rsidRDefault="00575E99" w:rsidP="00575E99">
      <w:pPr>
        <w:rPr>
          <w:rFonts w:ascii="Arial" w:hAnsi="Arial" w:cs="Arial"/>
          <w:sz w:val="14"/>
        </w:rPr>
      </w:pPr>
    </w:p>
    <w:p w:rsidR="00575E99" w:rsidRPr="002C7E14" w:rsidRDefault="00575E99" w:rsidP="00575E99">
      <w:pPr>
        <w:numPr>
          <w:ilvl w:val="0"/>
          <w:numId w:val="3"/>
        </w:numPr>
        <w:ind w:left="360"/>
        <w:contextualSpacing/>
        <w:jc w:val="left"/>
        <w:rPr>
          <w:rFonts w:ascii="Arial" w:hAnsi="Arial" w:cs="Arial"/>
          <w:sz w:val="18"/>
        </w:rPr>
      </w:pPr>
      <w:r w:rsidRPr="002C7E14">
        <w:rPr>
          <w:rFonts w:ascii="Arial" w:hAnsi="Arial" w:cs="Arial"/>
          <w:sz w:val="18"/>
        </w:rPr>
        <w:t>Be a</w:t>
      </w:r>
      <w:r w:rsidR="00AB10C4">
        <w:rPr>
          <w:rFonts w:ascii="Arial" w:hAnsi="Arial" w:cs="Arial"/>
          <w:sz w:val="18"/>
        </w:rPr>
        <w:t xml:space="preserve"> credentialed teacher/</w:t>
      </w:r>
      <w:r w:rsidRPr="002C7E14">
        <w:rPr>
          <w:rFonts w:ascii="Arial" w:hAnsi="Arial" w:cs="Arial"/>
          <w:sz w:val="18"/>
        </w:rPr>
        <w:t xml:space="preserve"> local chapter adviser at the section or state officer’s home school during his or her term of office.</w:t>
      </w:r>
    </w:p>
    <w:p w:rsidR="00575E99" w:rsidRPr="002C7E14" w:rsidRDefault="00575E99" w:rsidP="00575E99">
      <w:pPr>
        <w:rPr>
          <w:rFonts w:ascii="Arial" w:hAnsi="Arial" w:cs="Arial"/>
          <w:sz w:val="14"/>
        </w:rPr>
      </w:pPr>
    </w:p>
    <w:p w:rsidR="00575E99" w:rsidRPr="002C7E14" w:rsidRDefault="00575E99" w:rsidP="00575E99">
      <w:pPr>
        <w:rPr>
          <w:rFonts w:ascii="Arial" w:hAnsi="Arial" w:cs="Arial"/>
          <w:b/>
          <w:sz w:val="18"/>
        </w:rPr>
      </w:pPr>
      <w:r w:rsidRPr="002C7E14">
        <w:rPr>
          <w:rFonts w:ascii="Arial" w:hAnsi="Arial" w:cs="Arial"/>
          <w:b/>
          <w:sz w:val="18"/>
        </w:rPr>
        <w:t>AND</w:t>
      </w:r>
    </w:p>
    <w:p w:rsidR="00575E99" w:rsidRPr="002C7E14" w:rsidRDefault="00575E99" w:rsidP="00575E99">
      <w:pPr>
        <w:rPr>
          <w:rFonts w:ascii="Arial" w:hAnsi="Arial" w:cs="Arial"/>
          <w:sz w:val="14"/>
        </w:rPr>
      </w:pPr>
    </w:p>
    <w:p w:rsidR="00575E99" w:rsidRPr="002C7E14" w:rsidRDefault="00575E99" w:rsidP="00575E99">
      <w:pPr>
        <w:numPr>
          <w:ilvl w:val="0"/>
          <w:numId w:val="3"/>
        </w:numPr>
        <w:ind w:left="360"/>
        <w:contextualSpacing/>
        <w:jc w:val="left"/>
        <w:rPr>
          <w:rFonts w:ascii="Arial" w:hAnsi="Arial" w:cs="Arial"/>
          <w:sz w:val="18"/>
        </w:rPr>
      </w:pPr>
      <w:r w:rsidRPr="002C7E14">
        <w:rPr>
          <w:rFonts w:ascii="Arial" w:hAnsi="Arial" w:cs="Arial"/>
          <w:sz w:val="18"/>
        </w:rPr>
        <w:t>Accompany the officer to all section or state officer functions</w:t>
      </w:r>
      <w:r w:rsidRPr="002C7E14">
        <w:rPr>
          <w:rFonts w:ascii="Arial" w:hAnsi="Arial" w:cs="Arial"/>
          <w:sz w:val="18"/>
          <w:vertAlign w:val="superscript"/>
        </w:rPr>
        <w:t>1</w:t>
      </w:r>
      <w:r w:rsidRPr="002C7E14">
        <w:rPr>
          <w:rFonts w:ascii="Arial" w:hAnsi="Arial" w:cs="Arial"/>
          <w:sz w:val="18"/>
        </w:rPr>
        <w:t>, including but not limited to:</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State Leadership Conferences</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State Leadership Summit</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State Executive Board Meetings (state officers only)</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Section Board Meetings</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Officers and Advisers Training (OAT) Day</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Leadership Development Institute (LDI)</w:t>
      </w:r>
    </w:p>
    <w:p w:rsidR="00575E99" w:rsidRPr="002C7E14" w:rsidRDefault="00575E99" w:rsidP="00575E99">
      <w:pPr>
        <w:numPr>
          <w:ilvl w:val="0"/>
          <w:numId w:val="4"/>
        </w:numPr>
        <w:ind w:left="1440"/>
        <w:contextualSpacing/>
        <w:jc w:val="left"/>
        <w:rPr>
          <w:rFonts w:ascii="Arial" w:hAnsi="Arial" w:cs="Arial"/>
          <w:sz w:val="18"/>
        </w:rPr>
      </w:pPr>
      <w:r w:rsidRPr="002C7E14">
        <w:rPr>
          <w:rFonts w:ascii="Arial" w:hAnsi="Arial" w:cs="Arial"/>
          <w:sz w:val="18"/>
        </w:rPr>
        <w:t>Section Leadership Conference</w:t>
      </w:r>
    </w:p>
    <w:p w:rsidR="00575E99" w:rsidRPr="002C7E14" w:rsidRDefault="00575E99" w:rsidP="00575E99">
      <w:pPr>
        <w:rPr>
          <w:rFonts w:ascii="Arial" w:hAnsi="Arial" w:cs="Arial"/>
        </w:rPr>
      </w:pPr>
    </w:p>
    <w:p w:rsidR="00575E99" w:rsidRPr="002C7E14" w:rsidRDefault="00575E99" w:rsidP="00575E99">
      <w:pPr>
        <w:jc w:val="left"/>
        <w:rPr>
          <w:rFonts w:ascii="Arial" w:hAnsi="Arial" w:cs="Arial"/>
          <w:sz w:val="18"/>
          <w:szCs w:val="16"/>
        </w:rPr>
      </w:pPr>
      <w:r w:rsidRPr="002C7E14">
        <w:rPr>
          <w:rFonts w:ascii="Arial" w:hAnsi="Arial" w:cs="Arial"/>
          <w:sz w:val="18"/>
          <w:szCs w:val="16"/>
          <w:vertAlign w:val="superscript"/>
        </w:rPr>
        <w:t>1</w:t>
      </w:r>
      <w:r w:rsidRPr="002C7E14">
        <w:rPr>
          <w:rFonts w:ascii="Arial" w:hAnsi="Arial" w:cs="Arial"/>
          <w:sz w:val="18"/>
          <w:szCs w:val="16"/>
        </w:rPr>
        <w:t xml:space="preserve"> </w:t>
      </w:r>
      <w:r w:rsidRPr="002C7E14">
        <w:rPr>
          <w:rFonts w:ascii="Arial" w:hAnsi="Arial" w:cs="Arial"/>
          <w:i/>
          <w:sz w:val="18"/>
          <w:szCs w:val="16"/>
        </w:rPr>
        <w:t>If the officer adviser is unable to attend an FBLA function with his or her officer(s), an individual meeting the above qualifications must attend as the substitute adviser in order for those students to participate in that function.  The substitute adviser must bring a signed letter on school or district letterhead to event registration to show his or her approved adviser status from the school.</w:t>
      </w:r>
    </w:p>
    <w:p w:rsidR="00575E99" w:rsidRPr="002C7E14" w:rsidRDefault="00575E99" w:rsidP="00575E99">
      <w:pPr>
        <w:rPr>
          <w:rFonts w:ascii="Arial" w:hAnsi="Arial" w:cs="Arial"/>
          <w:sz w:val="18"/>
          <w:szCs w:val="16"/>
        </w:rPr>
      </w:pPr>
    </w:p>
    <w:p w:rsidR="00575E99" w:rsidRPr="002C7E14" w:rsidRDefault="00575E99" w:rsidP="00575E99">
      <w:pPr>
        <w:jc w:val="left"/>
        <w:rPr>
          <w:rFonts w:ascii="Arial" w:hAnsi="Arial" w:cs="Arial"/>
          <w:b/>
          <w:color w:val="FF0000"/>
          <w:sz w:val="18"/>
          <w:szCs w:val="16"/>
        </w:rPr>
      </w:pPr>
      <w:r w:rsidRPr="002C7E14">
        <w:rPr>
          <w:rFonts w:ascii="Arial" w:hAnsi="Arial" w:cs="Arial"/>
          <w:b/>
          <w:color w:val="FF0000"/>
          <w:sz w:val="18"/>
          <w:szCs w:val="16"/>
        </w:rPr>
        <w:t>California FBLA reserves the right to remove a student from office if no section or state officer adviser is present at an event.</w:t>
      </w:r>
    </w:p>
    <w:p w:rsidR="00575E99" w:rsidRPr="002C7E14" w:rsidRDefault="00575E99" w:rsidP="00575E99">
      <w:pPr>
        <w:tabs>
          <w:tab w:val="left" w:pos="-8730"/>
        </w:tabs>
        <w:jc w:val="left"/>
        <w:rPr>
          <w:rFonts w:ascii="Arial" w:hAnsi="Arial" w:cs="Arial"/>
          <w:sz w:val="28"/>
          <w:szCs w:val="20"/>
        </w:rPr>
      </w:pPr>
    </w:p>
    <w:p w:rsidR="00575E99" w:rsidRPr="002C7E14" w:rsidRDefault="00575E99" w:rsidP="00575E99">
      <w:pPr>
        <w:tabs>
          <w:tab w:val="left" w:pos="-8730"/>
        </w:tabs>
        <w:jc w:val="left"/>
        <w:rPr>
          <w:rFonts w:ascii="Arial" w:hAnsi="Arial" w:cs="Arial"/>
          <w:sz w:val="28"/>
          <w:szCs w:val="20"/>
        </w:rPr>
      </w:pPr>
    </w:p>
    <w:p w:rsidR="00575E99" w:rsidRPr="002C7E14" w:rsidRDefault="00575E99" w:rsidP="00575E99">
      <w:pPr>
        <w:tabs>
          <w:tab w:val="left" w:pos="-8730"/>
        </w:tabs>
        <w:rPr>
          <w:rFonts w:ascii="Arial" w:hAnsi="Arial" w:cs="Arial"/>
          <w:b/>
          <w:sz w:val="20"/>
        </w:rPr>
      </w:pPr>
      <w:r w:rsidRPr="002C7E14">
        <w:rPr>
          <w:rFonts w:ascii="Arial" w:hAnsi="Arial" w:cs="Arial"/>
          <w:b/>
          <w:sz w:val="20"/>
        </w:rPr>
        <w:t>SECTION OR STATE OFFICER ADVISER APPROVAL LETTER</w:t>
      </w:r>
    </w:p>
    <w:p w:rsidR="00575E99" w:rsidRPr="002C7E14" w:rsidRDefault="00575E99" w:rsidP="00575E99">
      <w:pPr>
        <w:tabs>
          <w:tab w:val="left" w:pos="-8730"/>
        </w:tabs>
        <w:jc w:val="left"/>
        <w:rPr>
          <w:rFonts w:ascii="Arial" w:hAnsi="Arial" w:cs="Arial"/>
          <w:sz w:val="16"/>
          <w:szCs w:val="16"/>
        </w:rPr>
      </w:pPr>
    </w:p>
    <w:p w:rsidR="00575E99" w:rsidRPr="002C7E14" w:rsidRDefault="00575E99" w:rsidP="00575E99">
      <w:pPr>
        <w:jc w:val="left"/>
        <w:rPr>
          <w:rFonts w:ascii="Arial" w:hAnsi="Arial" w:cs="Arial"/>
          <w:b/>
          <w:sz w:val="18"/>
          <w:szCs w:val="16"/>
        </w:rPr>
      </w:pPr>
      <w:r w:rsidRPr="002C7E14">
        <w:rPr>
          <w:rFonts w:ascii="Arial" w:hAnsi="Arial" w:cs="Arial"/>
          <w:sz w:val="18"/>
          <w:szCs w:val="16"/>
        </w:rPr>
        <w:t xml:space="preserve">Follow the instructions below to verify an individual’s approval as the local chapter adviser or section/state officer adviser by the home school administration.  </w:t>
      </w:r>
      <w:r w:rsidRPr="002C7E14">
        <w:rPr>
          <w:rFonts w:ascii="Arial" w:hAnsi="Arial" w:cs="Arial"/>
          <w:b/>
          <w:sz w:val="18"/>
          <w:szCs w:val="16"/>
          <w:u w:val="single"/>
        </w:rPr>
        <w:t>This includes both existing and new advisers</w:t>
      </w:r>
      <w:r w:rsidRPr="002C7E14">
        <w:rPr>
          <w:rFonts w:ascii="Arial" w:hAnsi="Arial" w:cs="Arial"/>
          <w:b/>
          <w:sz w:val="18"/>
          <w:szCs w:val="16"/>
        </w:rPr>
        <w:t>.</w:t>
      </w:r>
    </w:p>
    <w:p w:rsidR="00575E99" w:rsidRPr="002C7E14" w:rsidRDefault="00575E99" w:rsidP="00575E99">
      <w:pPr>
        <w:jc w:val="left"/>
        <w:rPr>
          <w:rFonts w:ascii="Arial" w:hAnsi="Arial" w:cs="Arial"/>
          <w:sz w:val="18"/>
          <w:szCs w:val="16"/>
        </w:rPr>
      </w:pPr>
    </w:p>
    <w:p w:rsidR="00575E99" w:rsidRPr="002C7E14" w:rsidRDefault="00575E99" w:rsidP="00575E99">
      <w:pPr>
        <w:jc w:val="left"/>
        <w:rPr>
          <w:rFonts w:ascii="Arial" w:hAnsi="Arial" w:cs="Arial"/>
          <w:sz w:val="20"/>
          <w:szCs w:val="16"/>
        </w:rPr>
      </w:pPr>
      <w:r w:rsidRPr="002C7E14">
        <w:rPr>
          <w:rFonts w:ascii="Arial" w:hAnsi="Arial" w:cs="Arial"/>
          <w:b/>
          <w:sz w:val="20"/>
          <w:szCs w:val="16"/>
        </w:rPr>
        <w:t>STEP 1</w:t>
      </w:r>
      <w:r w:rsidRPr="002C7E14">
        <w:rPr>
          <w:rFonts w:ascii="Arial" w:hAnsi="Arial" w:cs="Arial"/>
          <w:sz w:val="20"/>
          <w:szCs w:val="16"/>
        </w:rPr>
        <w:t xml:space="preserve">: </w:t>
      </w:r>
    </w:p>
    <w:p w:rsidR="00575E99" w:rsidRPr="002C7E14" w:rsidRDefault="00575E99" w:rsidP="00575E99">
      <w:pPr>
        <w:jc w:val="left"/>
        <w:rPr>
          <w:rFonts w:ascii="Arial" w:hAnsi="Arial" w:cs="Arial"/>
          <w:b/>
          <w:sz w:val="18"/>
          <w:szCs w:val="16"/>
        </w:rPr>
      </w:pPr>
      <w:r w:rsidRPr="002C7E14">
        <w:rPr>
          <w:rFonts w:ascii="Arial" w:hAnsi="Arial" w:cs="Arial"/>
          <w:sz w:val="18"/>
          <w:szCs w:val="16"/>
        </w:rPr>
        <w:t xml:space="preserve">Copy and paste the letter </w:t>
      </w:r>
      <w:r>
        <w:rPr>
          <w:rFonts w:ascii="Arial" w:hAnsi="Arial" w:cs="Arial"/>
          <w:sz w:val="18"/>
          <w:szCs w:val="16"/>
        </w:rPr>
        <w:t>on</w:t>
      </w:r>
      <w:r w:rsidRPr="002C7E14">
        <w:rPr>
          <w:rFonts w:ascii="Arial" w:hAnsi="Arial" w:cs="Arial"/>
          <w:sz w:val="18"/>
          <w:szCs w:val="16"/>
        </w:rPr>
        <w:t xml:space="preserve"> page </w:t>
      </w:r>
      <w:r>
        <w:rPr>
          <w:rFonts w:ascii="Arial" w:hAnsi="Arial" w:cs="Arial"/>
          <w:sz w:val="18"/>
          <w:szCs w:val="16"/>
        </w:rPr>
        <w:t>8</w:t>
      </w:r>
      <w:r w:rsidRPr="002C7E14">
        <w:rPr>
          <w:rFonts w:ascii="Arial" w:hAnsi="Arial" w:cs="Arial"/>
          <w:sz w:val="18"/>
          <w:szCs w:val="16"/>
        </w:rPr>
        <w:t xml:space="preserve"> onto your school or district’s stationery to verify the status of the following individual(s) to officially fulfill the role of FBLA local chapter adviser and/or section/state officer adviser at your school.  The red text must be replaced with the appropriate information.  </w:t>
      </w:r>
      <w:r w:rsidRPr="002C7E14">
        <w:rPr>
          <w:rFonts w:ascii="Arial" w:hAnsi="Arial" w:cs="Arial"/>
          <w:b/>
          <w:sz w:val="18"/>
          <w:szCs w:val="16"/>
        </w:rPr>
        <w:t>You will need to submit more than one letter if advisers will be performing different duties.</w:t>
      </w:r>
    </w:p>
    <w:p w:rsidR="00575E99" w:rsidRPr="002C7E14" w:rsidRDefault="00575E99" w:rsidP="00575E99">
      <w:pPr>
        <w:jc w:val="left"/>
        <w:rPr>
          <w:rFonts w:ascii="Arial" w:hAnsi="Arial" w:cs="Arial"/>
          <w:sz w:val="18"/>
          <w:szCs w:val="16"/>
        </w:rPr>
      </w:pPr>
    </w:p>
    <w:p w:rsidR="00575E99" w:rsidRPr="002C7E14" w:rsidRDefault="00575E99" w:rsidP="00575E99">
      <w:pPr>
        <w:jc w:val="left"/>
        <w:rPr>
          <w:rFonts w:ascii="Arial" w:hAnsi="Arial" w:cs="Arial"/>
        </w:rPr>
      </w:pPr>
      <w:r w:rsidRPr="002C7E14">
        <w:rPr>
          <w:rFonts w:ascii="Arial" w:hAnsi="Arial" w:cs="Arial"/>
          <w:b/>
        </w:rPr>
        <w:t>STEP 2</w:t>
      </w:r>
      <w:r w:rsidRPr="002C7E14">
        <w:rPr>
          <w:rFonts w:ascii="Arial" w:hAnsi="Arial" w:cs="Arial"/>
        </w:rPr>
        <w:t>:</w:t>
      </w:r>
    </w:p>
    <w:p w:rsidR="00575E99" w:rsidRDefault="00575E99" w:rsidP="00575E99">
      <w:pPr>
        <w:jc w:val="left"/>
        <w:rPr>
          <w:rFonts w:ascii="Arial" w:hAnsi="Arial" w:cs="Arial"/>
          <w:b/>
          <w:sz w:val="18"/>
        </w:rPr>
      </w:pPr>
      <w:r w:rsidRPr="002C7E14">
        <w:rPr>
          <w:rFonts w:ascii="Arial" w:hAnsi="Arial" w:cs="Arial"/>
          <w:sz w:val="18"/>
        </w:rPr>
        <w:t xml:space="preserve">The local chapter adviser must submit the original signed copy to verify school administration approval at the next FBLA event.  </w:t>
      </w:r>
      <w:r w:rsidRPr="002C7E14">
        <w:rPr>
          <w:rFonts w:ascii="Arial" w:hAnsi="Arial" w:cs="Arial"/>
          <w:b/>
          <w:sz w:val="18"/>
        </w:rPr>
        <w:t>The local chapter is responsible for submitting a new letter to verify approval for new advisers or substitute advisers.</w:t>
      </w:r>
    </w:p>
    <w:p w:rsidR="00575E99" w:rsidRDefault="00575E99" w:rsidP="00575E99">
      <w:pPr>
        <w:jc w:val="left"/>
        <w:rPr>
          <w:rFonts w:ascii="Arial" w:hAnsi="Arial" w:cs="Arial"/>
          <w:b/>
          <w:sz w:val="18"/>
        </w:rPr>
      </w:pPr>
    </w:p>
    <w:p w:rsidR="00575E99" w:rsidRPr="002C7E14" w:rsidRDefault="00575E99" w:rsidP="00575E99">
      <w:pPr>
        <w:jc w:val="left"/>
        <w:rPr>
          <w:rFonts w:ascii="Arial" w:hAnsi="Arial" w:cs="Arial"/>
        </w:rPr>
      </w:pPr>
      <w:r>
        <w:rPr>
          <w:rFonts w:ascii="Arial" w:hAnsi="Arial" w:cs="Arial"/>
          <w:b/>
        </w:rPr>
        <w:t>STEP 3</w:t>
      </w:r>
      <w:r w:rsidRPr="002C7E14">
        <w:rPr>
          <w:rFonts w:ascii="Arial" w:hAnsi="Arial" w:cs="Arial"/>
        </w:rPr>
        <w:t>:</w:t>
      </w:r>
    </w:p>
    <w:p w:rsidR="00575E99" w:rsidRDefault="00575E99" w:rsidP="00575E99">
      <w:pPr>
        <w:jc w:val="left"/>
        <w:rPr>
          <w:rFonts w:ascii="Arial" w:hAnsi="Arial" w:cs="Arial"/>
          <w:sz w:val="18"/>
        </w:rPr>
      </w:pPr>
      <w:r>
        <w:rPr>
          <w:rFonts w:ascii="Arial" w:hAnsi="Arial" w:cs="Arial"/>
          <w:sz w:val="18"/>
        </w:rPr>
        <w:t xml:space="preserve">The principal of the school sponsoring the student candidate </w:t>
      </w:r>
      <w:r w:rsidRPr="00FC2B5A">
        <w:rPr>
          <w:rFonts w:ascii="Arial" w:hAnsi="Arial" w:cs="Arial"/>
          <w:b/>
          <w:sz w:val="18"/>
        </w:rPr>
        <w:t>must send an approval email</w:t>
      </w:r>
      <w:r>
        <w:rPr>
          <w:rFonts w:ascii="Arial" w:hAnsi="Arial" w:cs="Arial"/>
          <w:sz w:val="18"/>
        </w:rPr>
        <w:t xml:space="preserve"> stating that they understand the duties of a CA FBLA Section or State Officer and the responsibilities of the student officer’s Adviser and that the designated adviser is a school district employee and will fulfill all of the duties required in terms of supervision and travel. </w:t>
      </w:r>
    </w:p>
    <w:p w:rsidR="00575E99" w:rsidRPr="002C7E14" w:rsidRDefault="00575E99" w:rsidP="00575E99">
      <w:pPr>
        <w:jc w:val="left"/>
        <w:rPr>
          <w:rFonts w:ascii="Arial" w:hAnsi="Arial" w:cs="Arial"/>
          <w:b/>
          <w:sz w:val="18"/>
        </w:rPr>
      </w:pPr>
      <w:r>
        <w:rPr>
          <w:rFonts w:ascii="Arial" w:hAnsi="Arial" w:cs="Arial"/>
          <w:sz w:val="18"/>
        </w:rPr>
        <w:t xml:space="preserve">Email should be sent to: </w:t>
      </w:r>
      <w:r w:rsidRPr="00CA7B49">
        <w:rPr>
          <w:rFonts w:ascii="Arial" w:hAnsi="Arial" w:cs="Arial"/>
          <w:sz w:val="16"/>
          <w:szCs w:val="20"/>
        </w:rPr>
        <w:t xml:space="preserve"> </w:t>
      </w:r>
      <w:hyperlink r:id="rId12" w:history="1">
        <w:r w:rsidRPr="00CA7B49">
          <w:rPr>
            <w:rStyle w:val="Hyperlink"/>
            <w:rFonts w:ascii="Arial" w:hAnsi="Arial" w:cs="Arial"/>
            <w:sz w:val="16"/>
            <w:szCs w:val="20"/>
          </w:rPr>
          <w:t>stateofficersadviser@cafbla.org</w:t>
        </w:r>
      </w:hyperlink>
    </w:p>
    <w:p w:rsidR="00575E99" w:rsidRPr="002C7E14" w:rsidRDefault="00575E99" w:rsidP="00575E99">
      <w:pPr>
        <w:rPr>
          <w:rFonts w:ascii="Arial" w:hAnsi="Arial" w:cs="Arial"/>
          <w:b/>
          <w:sz w:val="18"/>
        </w:rPr>
      </w:pPr>
    </w:p>
    <w:p w:rsidR="00575E99" w:rsidRPr="002C7E14" w:rsidRDefault="00575E99" w:rsidP="00575E99">
      <w:pPr>
        <w:rPr>
          <w:rFonts w:ascii="Arial" w:hAnsi="Arial" w:cs="Arial"/>
          <w:sz w:val="16"/>
          <w:szCs w:val="16"/>
        </w:rPr>
      </w:pPr>
    </w:p>
    <w:p w:rsidR="00575E99" w:rsidRPr="002C7E14" w:rsidRDefault="00575E99" w:rsidP="00575E99">
      <w:pPr>
        <w:rPr>
          <w:rFonts w:ascii="Arial" w:hAnsi="Arial" w:cs="Arial"/>
          <w:sz w:val="16"/>
          <w:szCs w:val="16"/>
        </w:rPr>
        <w:sectPr w:rsidR="00575E99" w:rsidRPr="002C7E14" w:rsidSect="00575E99">
          <w:pgSz w:w="12240" w:h="15840"/>
          <w:pgMar w:top="630" w:right="720" w:bottom="1152" w:left="720" w:header="720" w:footer="720" w:gutter="0"/>
          <w:cols w:space="720"/>
        </w:sectPr>
      </w:pPr>
    </w:p>
    <w:p w:rsidR="00575E99" w:rsidRPr="002C7E14" w:rsidRDefault="00AB10C4" w:rsidP="00575E99">
      <w:pPr>
        <w:rPr>
          <w:rFonts w:ascii="Arial" w:hAnsi="Arial" w:cs="Arial"/>
          <w:b/>
          <w:bCs/>
          <w:sz w:val="28"/>
        </w:rPr>
      </w:pPr>
      <w:r>
        <w:rPr>
          <w:noProof/>
        </w:rPr>
        <w:lastRenderedPageBreak/>
        <w:drawing>
          <wp:anchor distT="0" distB="0" distL="114300" distR="114300" simplePos="0" relativeHeight="251659264" behindDoc="1" locked="0" layoutInCell="1" allowOverlap="1" wp14:anchorId="1555CEEA" wp14:editId="17EF92FE">
            <wp:simplePos x="0" y="0"/>
            <wp:positionH relativeFrom="margin">
              <wp:align>left</wp:align>
            </wp:positionH>
            <wp:positionV relativeFrom="paragraph">
              <wp:posOffset>190500</wp:posOffset>
            </wp:positionV>
            <wp:extent cx="914400" cy="914400"/>
            <wp:effectExtent l="0" t="0" r="0" b="0"/>
            <wp:wrapTight wrapText="bothSides">
              <wp:wrapPolygon edited="0">
                <wp:start x="6300" y="0"/>
                <wp:lineTo x="3600" y="1350"/>
                <wp:lineTo x="0" y="5850"/>
                <wp:lineTo x="0" y="16200"/>
                <wp:lineTo x="4500" y="21150"/>
                <wp:lineTo x="6300" y="21150"/>
                <wp:lineTo x="14850" y="21150"/>
                <wp:lineTo x="16200" y="21150"/>
                <wp:lineTo x="21150" y="15750"/>
                <wp:lineTo x="21150" y="5850"/>
                <wp:lineTo x="17550" y="1350"/>
                <wp:lineTo x="14850" y="0"/>
                <wp:lineTo x="6300" y="0"/>
              </wp:wrapPolygon>
            </wp:wrapTight>
            <wp:docPr id="2" name="Picture 2" descr="CA 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 FBL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E99" w:rsidRPr="002C7E14" w:rsidRDefault="00575E99" w:rsidP="00575E99">
      <w:pPr>
        <w:rPr>
          <w:rFonts w:ascii="Arial" w:hAnsi="Arial" w:cs="Arial"/>
          <w:b/>
          <w:bCs/>
          <w:color w:val="215868"/>
          <w:sz w:val="28"/>
        </w:rPr>
      </w:pPr>
      <w:r w:rsidRPr="002C7E14">
        <w:rPr>
          <w:rFonts w:ascii="Arial" w:hAnsi="Arial" w:cs="Arial"/>
          <w:b/>
          <w:bCs/>
          <w:color w:val="215868"/>
          <w:sz w:val="28"/>
        </w:rPr>
        <w:t>SECTION OR STATE OFFICER ADVISER APPROVAL LETTER</w:t>
      </w:r>
    </w:p>
    <w:p w:rsidR="00575E99" w:rsidRPr="002C7E14" w:rsidRDefault="00575E99" w:rsidP="00575E99">
      <w:pPr>
        <w:rPr>
          <w:rFonts w:ascii="Arial" w:hAnsi="Arial" w:cs="Arial"/>
          <w:sz w:val="20"/>
          <w:szCs w:val="20"/>
        </w:rPr>
      </w:pPr>
    </w:p>
    <w:p w:rsidR="00AB10C4" w:rsidRDefault="00575E99" w:rsidP="00575E99">
      <w:pPr>
        <w:jc w:val="left"/>
        <w:rPr>
          <w:rFonts w:ascii="Arial" w:hAnsi="Arial" w:cs="Arial"/>
          <w:sz w:val="18"/>
          <w:szCs w:val="16"/>
        </w:rPr>
      </w:pPr>
      <w:r w:rsidRPr="00FC2B5A">
        <w:rPr>
          <w:rFonts w:ascii="Arial" w:hAnsi="Arial" w:cs="Arial"/>
          <w:b/>
          <w:sz w:val="18"/>
          <w:szCs w:val="16"/>
          <w:u w:val="single"/>
        </w:rPr>
        <w:t>Copy and paste</w:t>
      </w:r>
      <w:r w:rsidRPr="002C7E14">
        <w:rPr>
          <w:rFonts w:ascii="Arial" w:hAnsi="Arial" w:cs="Arial"/>
          <w:sz w:val="18"/>
          <w:szCs w:val="16"/>
        </w:rPr>
        <w:t xml:space="preserve"> the letter below onto your school or district’s stationery to verify the status of the following individual(s) to officially fulfill the role of FBLA local chapter adviser and/or section/state officer adviser at your school.  The red text must be replaced with the appropriate information.  </w:t>
      </w:r>
    </w:p>
    <w:p w:rsidR="00575E99" w:rsidRPr="002C7E14" w:rsidRDefault="00AB10C4" w:rsidP="00575E99">
      <w:pPr>
        <w:jc w:val="left"/>
        <w:rPr>
          <w:rFonts w:ascii="Arial" w:hAnsi="Arial" w:cs="Arial"/>
          <w:b/>
          <w:sz w:val="18"/>
          <w:szCs w:val="16"/>
        </w:rPr>
      </w:pPr>
      <w:r>
        <w:rPr>
          <w:rFonts w:ascii="Arial" w:hAnsi="Arial" w:cs="Arial"/>
          <w:sz w:val="18"/>
          <w:szCs w:val="16"/>
        </w:rPr>
        <w:t xml:space="preserve">  </w:t>
      </w:r>
      <w:r w:rsidR="00575E99" w:rsidRPr="002C7E14">
        <w:rPr>
          <w:rFonts w:ascii="Arial" w:hAnsi="Arial" w:cs="Arial"/>
          <w:b/>
          <w:sz w:val="18"/>
          <w:szCs w:val="16"/>
        </w:rPr>
        <w:t>You will need to submit more than one letter if advisers will be performing different duties.</w:t>
      </w:r>
    </w:p>
    <w:p w:rsidR="00575E99" w:rsidRDefault="00575E99" w:rsidP="00575E99">
      <w:pPr>
        <w:rPr>
          <w:rFonts w:ascii="Arial" w:hAnsi="Arial" w:cs="Arial"/>
          <w:sz w:val="20"/>
          <w:szCs w:val="20"/>
        </w:rPr>
      </w:pPr>
    </w:p>
    <w:p w:rsidR="00575E99" w:rsidRPr="002C7E14" w:rsidRDefault="00575E99" w:rsidP="00575E99">
      <w:pPr>
        <w:jc w:val="left"/>
        <w:rPr>
          <w:rFonts w:ascii="Arial" w:hAnsi="Arial" w:cs="Arial"/>
          <w:sz w:val="20"/>
          <w:szCs w:val="20"/>
        </w:rPr>
      </w:pPr>
    </w:p>
    <w:p w:rsidR="00575E99" w:rsidRPr="002C7E14" w:rsidRDefault="00575E99" w:rsidP="00575E99">
      <w:pPr>
        <w:jc w:val="left"/>
        <w:rPr>
          <w:rFonts w:ascii="Arial" w:hAnsi="Arial" w:cs="Arial"/>
          <w:color w:val="FF0000"/>
          <w:sz w:val="20"/>
          <w:szCs w:val="20"/>
        </w:rPr>
      </w:pPr>
      <w:r w:rsidRPr="002C7E14">
        <w:rPr>
          <w:rFonts w:ascii="Arial" w:hAnsi="Arial" w:cs="Arial"/>
          <w:color w:val="FF0000"/>
          <w:sz w:val="20"/>
          <w:szCs w:val="20"/>
        </w:rPr>
        <w:t>&lt;Insert current date&gt;</w:t>
      </w:r>
    </w:p>
    <w:p w:rsidR="00575E99" w:rsidRPr="002C7E14"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California FBLA Management Team:</w:t>
      </w:r>
    </w:p>
    <w:p w:rsidR="00575E99" w:rsidRPr="002C7E14" w:rsidRDefault="00575E99" w:rsidP="00575E99">
      <w:pPr>
        <w:jc w:val="left"/>
        <w:rPr>
          <w:rFonts w:ascii="Arial" w:hAnsi="Arial" w:cs="Arial"/>
          <w:sz w:val="20"/>
          <w:szCs w:val="20"/>
        </w:rPr>
      </w:pPr>
    </w:p>
    <w:p w:rsidR="00575E99" w:rsidRDefault="00575E99" w:rsidP="00575E99">
      <w:pPr>
        <w:jc w:val="left"/>
        <w:rPr>
          <w:rFonts w:ascii="Arial" w:hAnsi="Arial" w:cs="Arial"/>
          <w:i/>
          <w:sz w:val="20"/>
          <w:szCs w:val="20"/>
        </w:rPr>
      </w:pPr>
      <w:r w:rsidRPr="002C7E14">
        <w:rPr>
          <w:rFonts w:ascii="Arial" w:hAnsi="Arial" w:cs="Arial"/>
          <w:sz w:val="20"/>
          <w:szCs w:val="20"/>
        </w:rPr>
        <w:t xml:space="preserve">The below named individual(s) are authorized to fulfill the duties of </w:t>
      </w:r>
      <w:r w:rsidRPr="002C7E14">
        <w:rPr>
          <w:rFonts w:ascii="Arial" w:hAnsi="Arial" w:cs="Arial"/>
          <w:i/>
          <w:sz w:val="20"/>
          <w:szCs w:val="20"/>
        </w:rPr>
        <w:t>(check all that apply)</w:t>
      </w:r>
    </w:p>
    <w:p w:rsidR="00575E99" w:rsidRDefault="00575E99" w:rsidP="00575E99">
      <w:pPr>
        <w:jc w:val="left"/>
        <w:rPr>
          <w:rFonts w:ascii="Arial" w:hAnsi="Arial" w:cs="Arial"/>
          <w:i/>
          <w:sz w:val="20"/>
          <w:szCs w:val="20"/>
        </w:rPr>
      </w:pPr>
    </w:p>
    <w:p w:rsidR="00575E99" w:rsidRPr="00575E99" w:rsidRDefault="00575E99" w:rsidP="00575E99">
      <w:pPr>
        <w:jc w:val="left"/>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078"/>
      </w:tblGrid>
      <w:tr w:rsidR="00575E99" w:rsidRPr="002C7E14" w:rsidTr="00575E99">
        <w:trPr>
          <w:trHeight w:val="602"/>
        </w:trPr>
        <w:tc>
          <w:tcPr>
            <w:tcW w:w="734" w:type="dxa"/>
            <w:shd w:val="clear" w:color="auto" w:fill="auto"/>
          </w:tcPr>
          <w:p w:rsidR="00575E99" w:rsidRPr="002C7E14" w:rsidRDefault="00575E99" w:rsidP="00CB6080">
            <w:pPr>
              <w:rPr>
                <w:rFonts w:ascii="Arial" w:hAnsi="Arial" w:cs="Arial"/>
                <w:sz w:val="20"/>
                <w:szCs w:val="20"/>
              </w:rPr>
            </w:pPr>
          </w:p>
        </w:tc>
        <w:tc>
          <w:tcPr>
            <w:tcW w:w="7078" w:type="dxa"/>
            <w:shd w:val="clear" w:color="auto" w:fill="auto"/>
          </w:tcPr>
          <w:p w:rsidR="00575E99"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FBLA local chapter adviser</w:t>
            </w:r>
            <w:r>
              <w:rPr>
                <w:rFonts w:ascii="Arial" w:hAnsi="Arial" w:cs="Arial"/>
                <w:sz w:val="20"/>
                <w:szCs w:val="20"/>
              </w:rPr>
              <w:t xml:space="preserve"> for </w:t>
            </w:r>
            <w:r w:rsidRPr="002C7E14">
              <w:rPr>
                <w:rFonts w:ascii="Arial" w:hAnsi="Arial" w:cs="Arial"/>
                <w:color w:val="FF0000"/>
                <w:sz w:val="20"/>
                <w:szCs w:val="20"/>
              </w:rPr>
              <w:t>&lt;insert name</w:t>
            </w:r>
            <w:r>
              <w:rPr>
                <w:rFonts w:ascii="Arial" w:hAnsi="Arial" w:cs="Arial"/>
                <w:color w:val="FF0000"/>
                <w:sz w:val="20"/>
                <w:szCs w:val="20"/>
              </w:rPr>
              <w:t xml:space="preserve"> of chapter&gt;</w:t>
            </w:r>
          </w:p>
        </w:tc>
      </w:tr>
      <w:tr w:rsidR="00575E99" w:rsidRPr="002C7E14" w:rsidTr="00575E99">
        <w:trPr>
          <w:trHeight w:val="2212"/>
        </w:trPr>
        <w:tc>
          <w:tcPr>
            <w:tcW w:w="734" w:type="dxa"/>
            <w:shd w:val="clear" w:color="auto" w:fill="auto"/>
          </w:tcPr>
          <w:p w:rsidR="00575E99" w:rsidRPr="002C7E14" w:rsidRDefault="00575E99" w:rsidP="00CB6080">
            <w:pPr>
              <w:rPr>
                <w:rFonts w:ascii="Arial" w:hAnsi="Arial" w:cs="Arial"/>
                <w:sz w:val="20"/>
                <w:szCs w:val="20"/>
              </w:rPr>
            </w:pPr>
          </w:p>
        </w:tc>
        <w:tc>
          <w:tcPr>
            <w:tcW w:w="7078" w:type="dxa"/>
            <w:shd w:val="clear" w:color="auto" w:fill="auto"/>
          </w:tcPr>
          <w:p w:rsidR="00575E99"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 xml:space="preserve">FBLA section/state officer adviser for </w:t>
            </w:r>
            <w:r w:rsidRPr="002C7E14">
              <w:rPr>
                <w:rFonts w:ascii="Arial" w:hAnsi="Arial" w:cs="Arial"/>
                <w:color w:val="FF0000"/>
                <w:sz w:val="20"/>
                <w:szCs w:val="20"/>
              </w:rPr>
              <w:t>&lt;insert name(s) of student(s)</w:t>
            </w:r>
            <w:r>
              <w:rPr>
                <w:rFonts w:ascii="Arial" w:hAnsi="Arial" w:cs="Arial"/>
                <w:color w:val="FF0000"/>
                <w:sz w:val="20"/>
                <w:szCs w:val="20"/>
              </w:rPr>
              <w:t xml:space="preserve"> and corresponding chapter</w:t>
            </w:r>
            <w:r w:rsidRPr="002C7E14">
              <w:rPr>
                <w:rFonts w:ascii="Arial" w:hAnsi="Arial" w:cs="Arial"/>
                <w:color w:val="FF0000"/>
                <w:sz w:val="20"/>
                <w:szCs w:val="20"/>
              </w:rPr>
              <w:t>&gt;</w:t>
            </w:r>
          </w:p>
        </w:tc>
      </w:tr>
    </w:tbl>
    <w:p w:rsidR="00575E99" w:rsidRPr="002C7E14" w:rsidRDefault="00575E99" w:rsidP="00575E99">
      <w:pPr>
        <w:rPr>
          <w:rFonts w:ascii="Arial" w:hAnsi="Arial" w:cs="Arial"/>
          <w:sz w:val="20"/>
          <w:szCs w:val="20"/>
        </w:rPr>
      </w:pPr>
    </w:p>
    <w:p w:rsidR="00575E99" w:rsidRDefault="00575E99" w:rsidP="00575E99">
      <w:pPr>
        <w:jc w:val="left"/>
        <w:rPr>
          <w:rFonts w:ascii="Arial" w:hAnsi="Arial" w:cs="Arial"/>
          <w:sz w:val="20"/>
          <w:szCs w:val="20"/>
        </w:rPr>
      </w:pPr>
    </w:p>
    <w:p w:rsidR="00575E99" w:rsidRPr="002C7E14" w:rsidRDefault="00575E99" w:rsidP="00575E99">
      <w:pPr>
        <w:rPr>
          <w:rFonts w:ascii="Arial" w:hAnsi="Arial" w:cs="Arial"/>
          <w:sz w:val="20"/>
          <w:szCs w:val="20"/>
        </w:rPr>
      </w:pPr>
    </w:p>
    <w:tbl>
      <w:tblPr>
        <w:tblW w:w="0" w:type="auto"/>
        <w:tblInd w:w="198" w:type="dxa"/>
        <w:tblLook w:val="04A0" w:firstRow="1" w:lastRow="0" w:firstColumn="1" w:lastColumn="0" w:noHBand="0" w:noVBand="1"/>
      </w:tblPr>
      <w:tblGrid>
        <w:gridCol w:w="1710"/>
        <w:gridCol w:w="5490"/>
        <w:gridCol w:w="736"/>
        <w:gridCol w:w="2684"/>
      </w:tblGrid>
      <w:tr w:rsidR="00575E99" w:rsidRPr="002C7E14" w:rsidTr="00CB6080">
        <w:trPr>
          <w:trHeight w:val="432"/>
        </w:trPr>
        <w:tc>
          <w:tcPr>
            <w:tcW w:w="1710"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Adviser Name:</w:t>
            </w:r>
          </w:p>
        </w:tc>
        <w:tc>
          <w:tcPr>
            <w:tcW w:w="5490" w:type="dxa"/>
            <w:tcBorders>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c>
          <w:tcPr>
            <w:tcW w:w="736"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Date:</w:t>
            </w:r>
          </w:p>
        </w:tc>
        <w:tc>
          <w:tcPr>
            <w:tcW w:w="2684" w:type="dxa"/>
            <w:tcBorders>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r>
      <w:tr w:rsidR="00575E99" w:rsidRPr="002C7E14" w:rsidTr="00CB6080">
        <w:trPr>
          <w:trHeight w:val="432"/>
        </w:trPr>
        <w:tc>
          <w:tcPr>
            <w:tcW w:w="1710"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Adviser Name:</w:t>
            </w:r>
          </w:p>
        </w:tc>
        <w:tc>
          <w:tcPr>
            <w:tcW w:w="5490" w:type="dxa"/>
            <w:tcBorders>
              <w:top w:val="single" w:sz="4" w:space="0" w:color="auto"/>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c>
          <w:tcPr>
            <w:tcW w:w="736"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Date:</w:t>
            </w:r>
          </w:p>
        </w:tc>
        <w:tc>
          <w:tcPr>
            <w:tcW w:w="2684" w:type="dxa"/>
            <w:tcBorders>
              <w:top w:val="single" w:sz="4" w:space="0" w:color="auto"/>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r>
      <w:tr w:rsidR="00575E99" w:rsidRPr="002C7E14" w:rsidTr="00CB6080">
        <w:trPr>
          <w:trHeight w:val="432"/>
        </w:trPr>
        <w:tc>
          <w:tcPr>
            <w:tcW w:w="1710"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Adviser Name:</w:t>
            </w:r>
          </w:p>
        </w:tc>
        <w:tc>
          <w:tcPr>
            <w:tcW w:w="5490" w:type="dxa"/>
            <w:tcBorders>
              <w:top w:val="single" w:sz="4" w:space="0" w:color="auto"/>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c>
          <w:tcPr>
            <w:tcW w:w="736" w:type="dxa"/>
            <w:shd w:val="clear" w:color="auto" w:fill="auto"/>
            <w:vAlign w:val="bottom"/>
          </w:tcPr>
          <w:p w:rsidR="00575E99" w:rsidRPr="002C7E14" w:rsidRDefault="00575E99" w:rsidP="00CB6080">
            <w:pPr>
              <w:rPr>
                <w:rFonts w:ascii="Arial" w:hAnsi="Arial" w:cs="Arial"/>
                <w:sz w:val="20"/>
                <w:szCs w:val="20"/>
              </w:rPr>
            </w:pPr>
            <w:r w:rsidRPr="002C7E14">
              <w:rPr>
                <w:rFonts w:ascii="Arial" w:hAnsi="Arial" w:cs="Arial"/>
                <w:sz w:val="20"/>
                <w:szCs w:val="20"/>
              </w:rPr>
              <w:t>Date:</w:t>
            </w:r>
          </w:p>
        </w:tc>
        <w:tc>
          <w:tcPr>
            <w:tcW w:w="2684" w:type="dxa"/>
            <w:tcBorders>
              <w:top w:val="single" w:sz="4" w:space="0" w:color="auto"/>
              <w:bottom w:val="single" w:sz="4" w:space="0" w:color="auto"/>
            </w:tcBorders>
            <w:shd w:val="clear" w:color="auto" w:fill="auto"/>
            <w:vAlign w:val="bottom"/>
          </w:tcPr>
          <w:p w:rsidR="00575E99" w:rsidRPr="002C7E14" w:rsidRDefault="00575E99" w:rsidP="00CB6080">
            <w:pPr>
              <w:rPr>
                <w:rFonts w:ascii="Arial" w:hAnsi="Arial" w:cs="Arial"/>
                <w:sz w:val="20"/>
                <w:szCs w:val="20"/>
              </w:rPr>
            </w:pPr>
          </w:p>
        </w:tc>
      </w:tr>
    </w:tbl>
    <w:p w:rsidR="00575E99" w:rsidRPr="002C7E14" w:rsidRDefault="00575E99" w:rsidP="00575E99">
      <w:pPr>
        <w:rPr>
          <w:rFonts w:ascii="Arial" w:hAnsi="Arial" w:cs="Arial"/>
          <w:sz w:val="20"/>
          <w:szCs w:val="20"/>
        </w:rPr>
      </w:pPr>
    </w:p>
    <w:p w:rsidR="00575E99" w:rsidRDefault="00575E99" w:rsidP="00575E99">
      <w:pPr>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 xml:space="preserve">These individual(s) </w:t>
      </w:r>
      <w:r>
        <w:rPr>
          <w:rFonts w:ascii="Arial" w:hAnsi="Arial" w:cs="Arial"/>
          <w:sz w:val="20"/>
          <w:szCs w:val="20"/>
        </w:rPr>
        <w:t xml:space="preserve">are certificated school employees at the school of the student candidate’s local chapter and </w:t>
      </w:r>
      <w:r w:rsidRPr="002C7E14">
        <w:rPr>
          <w:rFonts w:ascii="Arial" w:hAnsi="Arial" w:cs="Arial"/>
          <w:sz w:val="20"/>
          <w:szCs w:val="20"/>
        </w:rPr>
        <w:t>meet the California FBLA Adviser Eligibility Guidelines, and will actively supervise and enforce the CA FBLA Code of Conduct, CA FBLA curfew regulations, and home school policies for every local chapter member at all California FBLA events until a new adviser is named and approved, or until the chapter is no longer active.</w:t>
      </w:r>
    </w:p>
    <w:p w:rsidR="00575E99" w:rsidRDefault="00575E99" w:rsidP="00575E99">
      <w:pPr>
        <w:jc w:val="left"/>
        <w:rPr>
          <w:rFonts w:ascii="Arial" w:hAnsi="Arial" w:cs="Arial"/>
          <w:sz w:val="20"/>
          <w:szCs w:val="20"/>
        </w:rPr>
      </w:pPr>
    </w:p>
    <w:p w:rsidR="00575E99"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 xml:space="preserve">I am </w:t>
      </w:r>
      <w:r>
        <w:rPr>
          <w:rFonts w:ascii="Arial" w:hAnsi="Arial" w:cs="Arial"/>
          <w:sz w:val="20"/>
          <w:szCs w:val="20"/>
        </w:rPr>
        <w:t xml:space="preserve">the </w:t>
      </w:r>
      <w:r>
        <w:rPr>
          <w:rFonts w:ascii="Arial" w:hAnsi="Arial" w:cs="Arial"/>
          <w:b/>
          <w:sz w:val="20"/>
          <w:szCs w:val="20"/>
        </w:rPr>
        <w:t>P</w:t>
      </w:r>
      <w:r w:rsidRPr="00575E99">
        <w:rPr>
          <w:rFonts w:ascii="Arial" w:hAnsi="Arial" w:cs="Arial"/>
          <w:b/>
          <w:sz w:val="20"/>
          <w:szCs w:val="20"/>
        </w:rPr>
        <w:t>rincipal</w:t>
      </w:r>
      <w:r w:rsidRPr="002C7E14">
        <w:rPr>
          <w:rFonts w:ascii="Arial" w:hAnsi="Arial" w:cs="Arial"/>
          <w:sz w:val="20"/>
          <w:szCs w:val="20"/>
        </w:rPr>
        <w:t xml:space="preserve"> of </w:t>
      </w:r>
      <w:r>
        <w:rPr>
          <w:rFonts w:ascii="Arial" w:hAnsi="Arial" w:cs="Arial"/>
          <w:color w:val="FF0000"/>
          <w:sz w:val="20"/>
          <w:szCs w:val="20"/>
        </w:rPr>
        <w:t>&lt;insert name of school and</w:t>
      </w:r>
      <w:r w:rsidRPr="002C7E14">
        <w:rPr>
          <w:rFonts w:ascii="Arial" w:hAnsi="Arial" w:cs="Arial"/>
          <w:color w:val="FF0000"/>
          <w:sz w:val="20"/>
          <w:szCs w:val="20"/>
        </w:rPr>
        <w:t xml:space="preserve"> district</w:t>
      </w:r>
      <w:r>
        <w:rPr>
          <w:rFonts w:ascii="Arial" w:hAnsi="Arial" w:cs="Arial"/>
          <w:color w:val="FF0000"/>
          <w:sz w:val="20"/>
          <w:szCs w:val="20"/>
        </w:rPr>
        <w:t>&gt;</w:t>
      </w:r>
    </w:p>
    <w:p w:rsidR="00575E99" w:rsidRPr="002C7E14" w:rsidRDefault="00575E99" w:rsidP="00575E99">
      <w:pPr>
        <w:jc w:val="left"/>
        <w:rPr>
          <w:rFonts w:ascii="Arial" w:hAnsi="Arial" w:cs="Arial"/>
          <w:sz w:val="20"/>
          <w:szCs w:val="20"/>
        </w:rPr>
      </w:pPr>
    </w:p>
    <w:p w:rsidR="00575E99" w:rsidRPr="002C7E14" w:rsidRDefault="00575E99" w:rsidP="00575E99">
      <w:pPr>
        <w:jc w:val="left"/>
        <w:rPr>
          <w:rFonts w:ascii="Arial" w:hAnsi="Arial" w:cs="Arial"/>
          <w:sz w:val="20"/>
          <w:szCs w:val="20"/>
        </w:rPr>
      </w:pPr>
      <w:r w:rsidRPr="002C7E14">
        <w:rPr>
          <w:rFonts w:ascii="Arial" w:hAnsi="Arial" w:cs="Arial"/>
          <w:sz w:val="20"/>
          <w:szCs w:val="20"/>
        </w:rPr>
        <w:t>Sincerely,</w:t>
      </w:r>
    </w:p>
    <w:p w:rsidR="00575E99" w:rsidRPr="002C7E14" w:rsidRDefault="00575E99" w:rsidP="00575E99">
      <w:pPr>
        <w:jc w:val="left"/>
        <w:rPr>
          <w:rFonts w:ascii="Arial" w:hAnsi="Arial" w:cs="Arial"/>
          <w:sz w:val="20"/>
          <w:szCs w:val="20"/>
        </w:rPr>
      </w:pPr>
    </w:p>
    <w:p w:rsidR="00575E99" w:rsidRPr="002C7E14" w:rsidRDefault="00575E99" w:rsidP="00575E99">
      <w:pPr>
        <w:jc w:val="left"/>
        <w:rPr>
          <w:rFonts w:ascii="Arial" w:hAnsi="Arial" w:cs="Arial"/>
          <w:color w:val="FF0000"/>
          <w:sz w:val="20"/>
          <w:szCs w:val="20"/>
        </w:rPr>
      </w:pPr>
      <w:r w:rsidRPr="002C7E14">
        <w:rPr>
          <w:rFonts w:ascii="Arial" w:hAnsi="Arial" w:cs="Arial"/>
          <w:color w:val="FF0000"/>
          <w:sz w:val="20"/>
          <w:szCs w:val="20"/>
        </w:rPr>
        <w:t>&lt;</w:t>
      </w:r>
      <w:proofErr w:type="gramStart"/>
      <w:r w:rsidRPr="002C7E14">
        <w:rPr>
          <w:rFonts w:ascii="Arial" w:hAnsi="Arial" w:cs="Arial"/>
          <w:color w:val="FF0000"/>
          <w:sz w:val="20"/>
          <w:szCs w:val="20"/>
        </w:rPr>
        <w:t>sign</w:t>
      </w:r>
      <w:proofErr w:type="gramEnd"/>
      <w:r w:rsidRPr="002C7E14">
        <w:rPr>
          <w:rFonts w:ascii="Arial" w:hAnsi="Arial" w:cs="Arial"/>
          <w:color w:val="FF0000"/>
          <w:sz w:val="20"/>
          <w:szCs w:val="20"/>
        </w:rPr>
        <w:t xml:space="preserve"> here&gt;</w:t>
      </w:r>
    </w:p>
    <w:p w:rsidR="00575E99" w:rsidRPr="002C7E14" w:rsidRDefault="00575E99" w:rsidP="00575E99">
      <w:pPr>
        <w:jc w:val="left"/>
        <w:rPr>
          <w:rFonts w:ascii="Arial" w:hAnsi="Arial" w:cs="Arial"/>
          <w:sz w:val="20"/>
          <w:szCs w:val="20"/>
        </w:rPr>
      </w:pPr>
    </w:p>
    <w:p w:rsidR="00575E99" w:rsidRDefault="00575E99" w:rsidP="00575E99">
      <w:pPr>
        <w:jc w:val="left"/>
        <w:rPr>
          <w:rFonts w:ascii="Arial" w:hAnsi="Arial" w:cs="Arial"/>
          <w:color w:val="FF0000"/>
          <w:sz w:val="20"/>
          <w:szCs w:val="20"/>
        </w:rPr>
      </w:pPr>
      <w:r w:rsidRPr="002C7E14">
        <w:rPr>
          <w:rFonts w:ascii="Arial" w:hAnsi="Arial" w:cs="Arial"/>
          <w:color w:val="FF0000"/>
          <w:sz w:val="20"/>
          <w:szCs w:val="20"/>
        </w:rPr>
        <w:t>&lt;</w:t>
      </w:r>
      <w:proofErr w:type="gramStart"/>
      <w:r w:rsidRPr="002C7E14">
        <w:rPr>
          <w:rFonts w:ascii="Arial" w:hAnsi="Arial" w:cs="Arial"/>
          <w:color w:val="FF0000"/>
          <w:sz w:val="20"/>
          <w:szCs w:val="20"/>
        </w:rPr>
        <w:t>insert</w:t>
      </w:r>
      <w:proofErr w:type="gramEnd"/>
      <w:r w:rsidRPr="002C7E14">
        <w:rPr>
          <w:rFonts w:ascii="Arial" w:hAnsi="Arial" w:cs="Arial"/>
          <w:color w:val="FF0000"/>
          <w:sz w:val="20"/>
          <w:szCs w:val="20"/>
        </w:rPr>
        <w:t xml:space="preserve"> full name&gt;</w:t>
      </w:r>
    </w:p>
    <w:p w:rsidR="00575E99" w:rsidRDefault="00575E99" w:rsidP="00575E99">
      <w:pPr>
        <w:jc w:val="left"/>
        <w:rPr>
          <w:rFonts w:ascii="Arial" w:hAnsi="Arial" w:cs="Arial"/>
          <w:color w:val="FF0000"/>
          <w:sz w:val="20"/>
          <w:szCs w:val="20"/>
        </w:rPr>
      </w:pPr>
    </w:p>
    <w:p w:rsidR="00575E99" w:rsidRDefault="00575E99" w:rsidP="00575E99">
      <w:pPr>
        <w:jc w:val="left"/>
        <w:rPr>
          <w:rFonts w:ascii="Arial" w:hAnsi="Arial" w:cs="Arial"/>
          <w:color w:val="FF0000"/>
          <w:sz w:val="20"/>
          <w:szCs w:val="20"/>
        </w:rPr>
      </w:pPr>
      <w:r>
        <w:rPr>
          <w:rFonts w:ascii="Arial" w:hAnsi="Arial" w:cs="Arial"/>
          <w:color w:val="FF0000"/>
          <w:sz w:val="20"/>
          <w:szCs w:val="20"/>
        </w:rPr>
        <w:t>&lt;</w:t>
      </w:r>
      <w:proofErr w:type="gramStart"/>
      <w:r>
        <w:rPr>
          <w:rFonts w:ascii="Arial" w:hAnsi="Arial" w:cs="Arial"/>
          <w:color w:val="FF0000"/>
          <w:sz w:val="20"/>
          <w:szCs w:val="20"/>
        </w:rPr>
        <w:t>insert</w:t>
      </w:r>
      <w:proofErr w:type="gramEnd"/>
      <w:r>
        <w:rPr>
          <w:rFonts w:ascii="Arial" w:hAnsi="Arial" w:cs="Arial"/>
          <w:color w:val="FF0000"/>
          <w:sz w:val="20"/>
          <w:szCs w:val="20"/>
        </w:rPr>
        <w:t xml:space="preserve"> email address&gt;</w:t>
      </w:r>
    </w:p>
    <w:p w:rsidR="00575E99" w:rsidRDefault="00575E99" w:rsidP="00575E99">
      <w:pPr>
        <w:jc w:val="left"/>
        <w:rPr>
          <w:rFonts w:ascii="Arial" w:hAnsi="Arial" w:cs="Arial"/>
          <w:color w:val="FF0000"/>
          <w:sz w:val="20"/>
          <w:szCs w:val="20"/>
        </w:rPr>
      </w:pPr>
    </w:p>
    <w:p w:rsidR="00575E99" w:rsidRDefault="00575E99" w:rsidP="00575E99">
      <w:pPr>
        <w:jc w:val="left"/>
        <w:rPr>
          <w:rFonts w:ascii="Arial" w:hAnsi="Arial" w:cs="Arial"/>
          <w:color w:val="FF0000"/>
          <w:sz w:val="20"/>
          <w:szCs w:val="20"/>
        </w:rPr>
      </w:pPr>
      <w:r>
        <w:rPr>
          <w:rFonts w:ascii="Arial" w:hAnsi="Arial" w:cs="Arial"/>
          <w:color w:val="FF0000"/>
          <w:sz w:val="20"/>
          <w:szCs w:val="20"/>
        </w:rPr>
        <w:t>&lt;</w:t>
      </w:r>
      <w:proofErr w:type="gramStart"/>
      <w:r>
        <w:rPr>
          <w:rFonts w:ascii="Arial" w:hAnsi="Arial" w:cs="Arial"/>
          <w:color w:val="FF0000"/>
          <w:sz w:val="20"/>
          <w:szCs w:val="20"/>
        </w:rPr>
        <w:t>insert</w:t>
      </w:r>
      <w:proofErr w:type="gramEnd"/>
      <w:r>
        <w:rPr>
          <w:rFonts w:ascii="Arial" w:hAnsi="Arial" w:cs="Arial"/>
          <w:color w:val="FF0000"/>
          <w:sz w:val="20"/>
          <w:szCs w:val="20"/>
        </w:rPr>
        <w:t xml:space="preserve"> telephone number&gt;</w:t>
      </w:r>
    </w:p>
    <w:p w:rsidR="00575E99" w:rsidRPr="002C7E14" w:rsidRDefault="00575E99" w:rsidP="00575E99">
      <w:pPr>
        <w:jc w:val="left"/>
        <w:rPr>
          <w:rFonts w:ascii="Arial" w:hAnsi="Arial" w:cs="Arial"/>
          <w:color w:val="FF0000"/>
          <w:sz w:val="20"/>
          <w:szCs w:val="20"/>
        </w:rPr>
      </w:pPr>
    </w:p>
    <w:p w:rsidR="00575E99" w:rsidRPr="002C7E14" w:rsidRDefault="00575E99" w:rsidP="00575E99">
      <w:pPr>
        <w:jc w:val="left"/>
        <w:rPr>
          <w:rFonts w:ascii="Arial" w:hAnsi="Arial" w:cs="Arial"/>
          <w:sz w:val="20"/>
          <w:szCs w:val="20"/>
        </w:rPr>
      </w:pPr>
    </w:p>
    <w:p w:rsidR="004F045C" w:rsidRPr="00575E99" w:rsidRDefault="004F045C" w:rsidP="00575E99"/>
    <w:sectPr w:rsidR="004F045C" w:rsidRPr="00575E99" w:rsidSect="0095384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76C"/>
    <w:multiLevelType w:val="hybridMultilevel"/>
    <w:tmpl w:val="FE22E9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13E9"/>
    <w:multiLevelType w:val="hybridMultilevel"/>
    <w:tmpl w:val="E990DF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A33710C"/>
    <w:multiLevelType w:val="hybridMultilevel"/>
    <w:tmpl w:val="6D2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196"/>
    <w:multiLevelType w:val="hybridMultilevel"/>
    <w:tmpl w:val="9278A5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7B"/>
    <w:rsid w:val="00023D70"/>
    <w:rsid w:val="00055128"/>
    <w:rsid w:val="000C789D"/>
    <w:rsid w:val="000E2755"/>
    <w:rsid w:val="00127C85"/>
    <w:rsid w:val="00166B20"/>
    <w:rsid w:val="001711DE"/>
    <w:rsid w:val="00186B01"/>
    <w:rsid w:val="001E6670"/>
    <w:rsid w:val="002024CD"/>
    <w:rsid w:val="00213CDF"/>
    <w:rsid w:val="00217233"/>
    <w:rsid w:val="00272AE1"/>
    <w:rsid w:val="0028647F"/>
    <w:rsid w:val="00295BBF"/>
    <w:rsid w:val="00340683"/>
    <w:rsid w:val="00347D6F"/>
    <w:rsid w:val="003A67B6"/>
    <w:rsid w:val="003D1F34"/>
    <w:rsid w:val="003F2E62"/>
    <w:rsid w:val="00431DE3"/>
    <w:rsid w:val="00482D7D"/>
    <w:rsid w:val="00486CD6"/>
    <w:rsid w:val="004927C9"/>
    <w:rsid w:val="004A4B2E"/>
    <w:rsid w:val="004C7597"/>
    <w:rsid w:val="004D5AF3"/>
    <w:rsid w:val="004E1E4B"/>
    <w:rsid w:val="004F045C"/>
    <w:rsid w:val="004F1C94"/>
    <w:rsid w:val="00504EE0"/>
    <w:rsid w:val="00524719"/>
    <w:rsid w:val="00541949"/>
    <w:rsid w:val="00575E99"/>
    <w:rsid w:val="005D51B7"/>
    <w:rsid w:val="00613FB8"/>
    <w:rsid w:val="00657A32"/>
    <w:rsid w:val="00666EDF"/>
    <w:rsid w:val="00693740"/>
    <w:rsid w:val="006D3AE4"/>
    <w:rsid w:val="0080187B"/>
    <w:rsid w:val="008770AD"/>
    <w:rsid w:val="008B4D23"/>
    <w:rsid w:val="009252FF"/>
    <w:rsid w:val="00953842"/>
    <w:rsid w:val="009D5945"/>
    <w:rsid w:val="009E1B11"/>
    <w:rsid w:val="00AB10C4"/>
    <w:rsid w:val="00B33EB0"/>
    <w:rsid w:val="00B36FC4"/>
    <w:rsid w:val="00B40A0B"/>
    <w:rsid w:val="00B442C1"/>
    <w:rsid w:val="00B76FC4"/>
    <w:rsid w:val="00BE0D26"/>
    <w:rsid w:val="00BE217A"/>
    <w:rsid w:val="00C4124B"/>
    <w:rsid w:val="00C51E6A"/>
    <w:rsid w:val="00C7297D"/>
    <w:rsid w:val="00CE751B"/>
    <w:rsid w:val="00D37732"/>
    <w:rsid w:val="00D46BFE"/>
    <w:rsid w:val="00D6750F"/>
    <w:rsid w:val="00D7090A"/>
    <w:rsid w:val="00EB2705"/>
    <w:rsid w:val="00EC4582"/>
    <w:rsid w:val="00EF3F71"/>
    <w:rsid w:val="00F035D8"/>
    <w:rsid w:val="00F47F8C"/>
    <w:rsid w:val="00F571A7"/>
    <w:rsid w:val="00FA073F"/>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7B"/>
    <w:pPr>
      <w:jc w:val="center"/>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DF"/>
    <w:pPr>
      <w:ind w:left="720"/>
      <w:contextualSpacing/>
    </w:pPr>
  </w:style>
  <w:style w:type="table" w:styleId="TableGrid">
    <w:name w:val="Table Grid"/>
    <w:basedOn w:val="TableNormal"/>
    <w:rsid w:val="0065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53842"/>
    <w:rPr>
      <w:rFonts w:ascii="Segoe UI" w:hAnsi="Segoe UI" w:cs="Segoe UI"/>
      <w:sz w:val="18"/>
      <w:szCs w:val="18"/>
    </w:rPr>
  </w:style>
  <w:style w:type="character" w:customStyle="1" w:styleId="BalloonTextChar">
    <w:name w:val="Balloon Text Char"/>
    <w:basedOn w:val="DefaultParagraphFont"/>
    <w:link w:val="BalloonText"/>
    <w:semiHidden/>
    <w:rsid w:val="00953842"/>
    <w:rPr>
      <w:rFonts w:ascii="Segoe UI" w:eastAsiaTheme="minorHAnsi" w:hAnsi="Segoe UI" w:cs="Segoe UI"/>
      <w:sz w:val="18"/>
      <w:szCs w:val="18"/>
    </w:rPr>
  </w:style>
  <w:style w:type="character" w:styleId="Hyperlink">
    <w:name w:val="Hyperlink"/>
    <w:uiPriority w:val="99"/>
    <w:unhideWhenUsed/>
    <w:rsid w:val="00575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7B"/>
    <w:pPr>
      <w:jc w:val="center"/>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DF"/>
    <w:pPr>
      <w:ind w:left="720"/>
      <w:contextualSpacing/>
    </w:pPr>
  </w:style>
  <w:style w:type="table" w:styleId="TableGrid">
    <w:name w:val="Table Grid"/>
    <w:basedOn w:val="TableNormal"/>
    <w:rsid w:val="0065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53842"/>
    <w:rPr>
      <w:rFonts w:ascii="Segoe UI" w:hAnsi="Segoe UI" w:cs="Segoe UI"/>
      <w:sz w:val="18"/>
      <w:szCs w:val="18"/>
    </w:rPr>
  </w:style>
  <w:style w:type="character" w:customStyle="1" w:styleId="BalloonTextChar">
    <w:name w:val="Balloon Text Char"/>
    <w:basedOn w:val="DefaultParagraphFont"/>
    <w:link w:val="BalloonText"/>
    <w:semiHidden/>
    <w:rsid w:val="00953842"/>
    <w:rPr>
      <w:rFonts w:ascii="Segoe UI" w:eastAsiaTheme="minorHAnsi" w:hAnsi="Segoe UI" w:cs="Segoe UI"/>
      <w:sz w:val="18"/>
      <w:szCs w:val="18"/>
    </w:rPr>
  </w:style>
  <w:style w:type="character" w:styleId="Hyperlink">
    <w:name w:val="Hyperlink"/>
    <w:uiPriority w:val="99"/>
    <w:unhideWhenUsed/>
    <w:rsid w:val="00575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teofficersadviser@cafb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AT_Suec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Word" ma:contentTypeID="0x010100134E3107C5A2FB41B7EE947452A880EA00272A7F816F02B741968137A0B9137B95" ma:contentTypeVersion="" ma:contentTypeDescription="A blank Microsoft Word document." ma:contentTypeScope="" ma:versionID="4fcb2361441a5ed0845f130f0afb160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4076-BBC4-4240-8D48-FEF8847F87EA}">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86C2FF0-24A8-4A7F-9E03-9D15C104B75D}">
  <ds:schemaRefs>
    <ds:schemaRef ds:uri="urn:schemas-microsoft-com.VSTO2008Demos.ControlsStorage"/>
  </ds:schemaRefs>
</ds:datastoreItem>
</file>

<file path=customXml/itemProps3.xml><?xml version="1.0" encoding="utf-8"?>
<ds:datastoreItem xmlns:ds="http://schemas.openxmlformats.org/officeDocument/2006/customXml" ds:itemID="{FABD7212-D38B-45C1-A030-EA65F289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61D960-E8E3-4D22-B51E-608C1BF2DDF0}">
  <ds:schemaRefs>
    <ds:schemaRef ds:uri="http://schemas.microsoft.com/sharepoint/v3/contenttype/forms"/>
  </ds:schemaRefs>
</ds:datastoreItem>
</file>

<file path=customXml/itemProps5.xml><?xml version="1.0" encoding="utf-8"?>
<ds:datastoreItem xmlns:ds="http://schemas.openxmlformats.org/officeDocument/2006/customXml" ds:itemID="{6861E9E9-5E62-42E2-B0A6-5187BD04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 Kwan</dc:creator>
  <cp:lastModifiedBy>Lee Lara</cp:lastModifiedBy>
  <cp:revision>2</cp:revision>
  <cp:lastPrinted>2013-11-25T19:43:00Z</cp:lastPrinted>
  <dcterms:created xsi:type="dcterms:W3CDTF">2015-12-03T01:45:00Z</dcterms:created>
  <dcterms:modified xsi:type="dcterms:W3CDTF">2015-12-03T01:45:00Z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0x010100134E3107C5A2FB41B7EE947452A880EA00272A7F816F02B741968137A0B9137B95</vt:lpwstr>
  </property>
</Properties>
</file>